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53" w:rsidRDefault="00155253" w:rsidP="00155253">
      <w:pPr>
        <w:pStyle w:val="Default"/>
      </w:pPr>
    </w:p>
    <w:p w:rsidR="00155253" w:rsidRDefault="005B4C24" w:rsidP="005B4C24">
      <w:pPr>
        <w:pStyle w:val="Default"/>
        <w:jc w:val="center"/>
        <w:rPr>
          <w:b/>
          <w:sz w:val="36"/>
          <w:szCs w:val="36"/>
        </w:rPr>
      </w:pPr>
      <w:r w:rsidRPr="005B4C24">
        <w:rPr>
          <w:b/>
          <w:sz w:val="36"/>
          <w:szCs w:val="36"/>
        </w:rPr>
        <w:t>A</w:t>
      </w:r>
      <w:r w:rsidR="00155253" w:rsidRPr="005B4C24">
        <w:rPr>
          <w:b/>
          <w:sz w:val="36"/>
          <w:szCs w:val="36"/>
        </w:rPr>
        <w:t xml:space="preserve"> családok ügyintézésének egyszerűsítésével kapcsolatos diákigazolványokat érintő rendelkezésekről szóló tájékoztatás</w:t>
      </w:r>
    </w:p>
    <w:p w:rsidR="005B4C24" w:rsidRPr="005B4C24" w:rsidRDefault="005B4C24" w:rsidP="005B4C24">
      <w:pPr>
        <w:pStyle w:val="Default"/>
        <w:jc w:val="center"/>
        <w:rPr>
          <w:b/>
          <w:sz w:val="36"/>
          <w:szCs w:val="36"/>
        </w:rPr>
      </w:pPr>
    </w:p>
    <w:p w:rsidR="00155253" w:rsidRDefault="00155253" w:rsidP="00155253">
      <w:pPr>
        <w:pStyle w:val="Default"/>
        <w:rPr>
          <w:b/>
          <w:bCs/>
          <w:sz w:val="23"/>
          <w:szCs w:val="23"/>
        </w:rPr>
      </w:pPr>
    </w:p>
    <w:p w:rsidR="00155253" w:rsidRPr="00CC12CF" w:rsidRDefault="00155253" w:rsidP="00155253">
      <w:pPr>
        <w:pStyle w:val="Default"/>
        <w:rPr>
          <w:bCs/>
          <w:sz w:val="28"/>
          <w:szCs w:val="28"/>
        </w:rPr>
      </w:pPr>
      <w:r w:rsidRPr="00CC12CF">
        <w:rPr>
          <w:bCs/>
          <w:sz w:val="28"/>
          <w:szCs w:val="28"/>
        </w:rPr>
        <w:t xml:space="preserve">Tisztelt </w:t>
      </w:r>
      <w:r w:rsidRPr="00CC12CF">
        <w:rPr>
          <w:bCs/>
          <w:sz w:val="28"/>
          <w:szCs w:val="28"/>
        </w:rPr>
        <w:t>Szülő/Gondviselő</w:t>
      </w:r>
      <w:r w:rsidRPr="00CC12CF">
        <w:rPr>
          <w:bCs/>
          <w:sz w:val="28"/>
          <w:szCs w:val="28"/>
        </w:rPr>
        <w:t xml:space="preserve">! </w:t>
      </w:r>
    </w:p>
    <w:p w:rsidR="00155253" w:rsidRDefault="00155253" w:rsidP="00155253">
      <w:pPr>
        <w:pStyle w:val="Default"/>
        <w:rPr>
          <w:sz w:val="23"/>
          <w:szCs w:val="23"/>
        </w:rPr>
      </w:pPr>
    </w:p>
    <w:p w:rsidR="00155253" w:rsidRPr="00CC12CF" w:rsidRDefault="00155253" w:rsidP="00CC12CF">
      <w:pPr>
        <w:pStyle w:val="Default"/>
        <w:jc w:val="both"/>
      </w:pPr>
      <w:r w:rsidRPr="00CC12CF">
        <w:t xml:space="preserve">Ezúton tájékoztatom a családok ügyintézésének egyszerűsítésével kapcsolatos, 2023. szeptember 1. napjától hatályos törvény és kormányrendeleti csomag intézkedéseinek a diákigazolvány használatával kapcsolatos rendelkezéseiről. </w:t>
      </w:r>
    </w:p>
    <w:p w:rsidR="00155253" w:rsidRPr="00CC12CF" w:rsidRDefault="00155253" w:rsidP="00CC12CF">
      <w:pPr>
        <w:pStyle w:val="Default"/>
        <w:jc w:val="both"/>
      </w:pPr>
      <w:r w:rsidRPr="00CC12CF">
        <w:t xml:space="preserve">A családok ügyintézésének egyszerűsítésével összefüggő egyes törvények módosításáról szóló 2023. évi XXVIII. törvény egyik lényeges változása, hogy a hatósági és egyéb ügyekben a tanköteles korú tanulóktól a tanulói jogviszony igazolása nem kérhető, a 16. életévüket betöltött tanulók esetében a tanulói jogviszony érvényes diákigazolvánnyal vagy az azt helyettesítő OKTIG rendszerből kiállított QR kódos igazolással igazolható (az iskolalátogatási igazolás, tanulói jogviszonyigazolás ezekben az ügyekben kivezetésre kerül). </w:t>
      </w:r>
    </w:p>
    <w:p w:rsidR="00155253" w:rsidRPr="00CC12CF" w:rsidRDefault="00155253" w:rsidP="00CC12CF">
      <w:pPr>
        <w:pStyle w:val="Default"/>
        <w:jc w:val="both"/>
      </w:pPr>
      <w:r w:rsidRPr="00CC12CF">
        <w:t>Szeretnénk tájékoztatni</w:t>
      </w:r>
      <w:r w:rsidRPr="00CC12CF">
        <w:t xml:space="preserve"> a tanulókat, szülőket arról, hogy a továbbiakban nem csak az utazási és kereskedelmi kedvezményeket igénybe vevő tanulók részére kell diákigazolványt igényelni, hanem minden olyan tanulónak, aki a mellékelt </w:t>
      </w:r>
      <w:proofErr w:type="gramStart"/>
      <w:r w:rsidRPr="00CC12CF">
        <w:t>dokumentumban</w:t>
      </w:r>
      <w:proofErr w:type="gramEnd"/>
      <w:r w:rsidRPr="00CC12CF">
        <w:t xml:space="preserve"> sorolt szolgáltatásokat igénybe kívánja venni. </w:t>
      </w:r>
    </w:p>
    <w:p w:rsidR="00155253" w:rsidRPr="00CC12CF" w:rsidRDefault="00155253" w:rsidP="00CC12CF">
      <w:pPr>
        <w:pStyle w:val="Default"/>
        <w:jc w:val="both"/>
        <w:rPr>
          <w:color w:val="auto"/>
        </w:rPr>
      </w:pPr>
      <w:r w:rsidRPr="00CC12CF">
        <w:t xml:space="preserve">A fenti jogszabályi rendelkezések alapján </w:t>
      </w:r>
      <w:proofErr w:type="gramStart"/>
      <w:r w:rsidRPr="00CC12CF">
        <w:t>speciálisan</w:t>
      </w:r>
      <w:proofErr w:type="gramEnd"/>
      <w:r w:rsidRPr="00CC12CF">
        <w:t xml:space="preserve"> kezelendők a 16. életévüket éppen betöltött tanulók. Az OKTIG kormányrendelet szerint azon tanévet követő október 31. napjáig matrica nélkül érvényes ezen tanulók diákigazolványa, amelyik tanévben a 16. életévüket </w:t>
      </w:r>
      <w:r w:rsidRPr="00CC12CF">
        <w:rPr>
          <w:color w:val="auto"/>
        </w:rPr>
        <w:t xml:space="preserve">betöltik. </w:t>
      </w:r>
    </w:p>
    <w:p w:rsidR="00155253" w:rsidRPr="00CC12CF" w:rsidRDefault="00155253" w:rsidP="00CC12CF">
      <w:pPr>
        <w:pStyle w:val="Default"/>
        <w:jc w:val="both"/>
        <w:rPr>
          <w:color w:val="auto"/>
        </w:rPr>
      </w:pPr>
      <w:r w:rsidRPr="00CC12CF">
        <w:rPr>
          <w:color w:val="auto"/>
        </w:rPr>
        <w:t xml:space="preserve">Az iskolát váltó tanulók, amennyiben a korábbi intézményben nem kaptak érvényesítő matricát, vagy az új intézményben kiállított és érvényesítő matricával ellátott diákigazolvánnyal, vagy az új intézményben elindított diákigazolvány-igénylést követően kapott diákigazolvány elkészültéig kiadott igazolással igényelhetik a szolgáltatásokat. </w:t>
      </w:r>
    </w:p>
    <w:p w:rsidR="00155253" w:rsidRPr="00CC12CF" w:rsidRDefault="00155253" w:rsidP="00CC12CF">
      <w:pPr>
        <w:pStyle w:val="Default"/>
        <w:jc w:val="both"/>
        <w:rPr>
          <w:color w:val="auto"/>
        </w:rPr>
      </w:pPr>
      <w:proofErr w:type="gramStart"/>
      <w:r w:rsidRPr="00CC12CF">
        <w:rPr>
          <w:color w:val="auto"/>
        </w:rPr>
        <w:t>Problémát</w:t>
      </w:r>
      <w:proofErr w:type="gramEnd"/>
      <w:r w:rsidRPr="00CC12CF">
        <w:rPr>
          <w:color w:val="auto"/>
        </w:rPr>
        <w:t xml:space="preserve"> jelenthet továbbá, hogy a szolgáltatások közül néhány, pl. az iskolakezdési támogatás, valamint a gyermeknevelési támogatás augusztus 1. és szeptember 30. között igényelhető a munkáltatónál. Augusztus 1. és szeptember 1. között ezek még a korábbi módon, iskolalátogatási vagy tanulói jogviszonyigazolás bemutatásával igényelhetők, szeptember 1. után azonban csak az érvényes diákigazolvány másolatának vagy a QR kódos igazolás másolatának benyújtásával. </w:t>
      </w:r>
      <w:bookmarkStart w:id="0" w:name="_GoBack"/>
      <w:bookmarkEnd w:id="0"/>
    </w:p>
    <w:sectPr w:rsidR="00155253" w:rsidRPr="00CC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53"/>
    <w:rsid w:val="00155253"/>
    <w:rsid w:val="00510BAE"/>
    <w:rsid w:val="005B4C24"/>
    <w:rsid w:val="00C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F10C"/>
  <w15:chartTrackingRefBased/>
  <w15:docId w15:val="{6197E4F3-64DD-4937-96C6-41235BC4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55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2023-06-21T06:15:00Z</dcterms:created>
  <dcterms:modified xsi:type="dcterms:W3CDTF">2023-06-21T06:36:00Z</dcterms:modified>
</cp:coreProperties>
</file>